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43" w:rsidRDefault="00915D7F" w:rsidP="00915D7F">
      <w:pPr>
        <w:autoSpaceDE w:val="0"/>
        <w:autoSpaceDN w:val="0"/>
        <w:adjustRightInd w:val="0"/>
        <w:ind w:left="4248" w:firstLine="708"/>
        <w:jc w:val="center"/>
        <w:outlineLvl w:val="0"/>
        <w:rPr>
          <w:rFonts w:eastAsiaTheme="minorHAnsi"/>
        </w:rPr>
      </w:pPr>
      <w:r>
        <w:rPr>
          <w:rFonts w:eastAsiaTheme="minorHAnsi"/>
        </w:rPr>
        <w:t>Приложение 2</w:t>
      </w:r>
    </w:p>
    <w:p w:rsidR="009D4043" w:rsidRDefault="009D4043" w:rsidP="00915D7F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к государственной программе</w:t>
      </w:r>
    </w:p>
    <w:p w:rsidR="009D4043" w:rsidRDefault="009D4043" w:rsidP="00915D7F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Удмуртской Республики</w:t>
      </w:r>
    </w:p>
    <w:p w:rsidR="009D4043" w:rsidRDefault="00915D7F" w:rsidP="00915D7F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</w:rPr>
      </w:pPr>
      <w:r>
        <w:rPr>
          <w:rFonts w:eastAsiaTheme="minorHAnsi"/>
        </w:rPr>
        <w:t xml:space="preserve">        «</w:t>
      </w:r>
      <w:r w:rsidR="009D4043">
        <w:rPr>
          <w:rFonts w:eastAsiaTheme="minorHAnsi"/>
        </w:rPr>
        <w:t>Культура Удмуртии</w:t>
      </w:r>
      <w:r>
        <w:rPr>
          <w:rFonts w:eastAsiaTheme="minorHAnsi"/>
        </w:rPr>
        <w:t>»</w:t>
      </w:r>
    </w:p>
    <w:p w:rsidR="009D4043" w:rsidRDefault="009D4043" w:rsidP="009D404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915D7F" w:rsidRDefault="00915D7F" w:rsidP="009D404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915D7F" w:rsidRDefault="00915D7F" w:rsidP="00915D7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ПОРЯДОК</w:t>
      </w:r>
    </w:p>
    <w:p w:rsidR="009D4043" w:rsidRDefault="00915D7F" w:rsidP="00915D7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предоставления </w:t>
      </w:r>
      <w:r>
        <w:rPr>
          <w:rFonts w:eastAsiaTheme="minorHAnsi"/>
          <w:b/>
          <w:bCs/>
        </w:rPr>
        <w:t>и</w:t>
      </w:r>
      <w:r>
        <w:rPr>
          <w:rFonts w:eastAsiaTheme="minorHAnsi"/>
          <w:b/>
          <w:bCs/>
        </w:rPr>
        <w:t xml:space="preserve"> распределения субсидий из бюджета Удмуртской Республики бюджетам муниципальных образований в Удмуртской Республике на</w:t>
      </w:r>
      <w:r>
        <w:rPr>
          <w:rFonts w:eastAsiaTheme="minorHAnsi"/>
          <w:b/>
          <w:bCs/>
        </w:rPr>
        <w:t xml:space="preserve">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</w:r>
    </w:p>
    <w:p w:rsidR="00915D7F" w:rsidRDefault="00915D7F" w:rsidP="00915D7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915D7F" w:rsidRDefault="00915D7F" w:rsidP="00915D7F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1. Настоящий Порядок определяет цели и условия предоставления и распределения субсидий из бюджета Удмуртской Республики бюджетам муниципальных образований</w:t>
      </w:r>
      <w:r w:rsidR="00915D7F">
        <w:rPr>
          <w:rFonts w:eastAsiaTheme="minorHAnsi"/>
        </w:rPr>
        <w:t xml:space="preserve"> в Удмуртской Республике (далее – </w:t>
      </w:r>
      <w:r>
        <w:rPr>
          <w:rFonts w:eastAsiaTheme="minorHAnsi"/>
        </w:rPr>
        <w:t xml:space="preserve"> муниципальное образование)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(далее </w:t>
      </w:r>
      <w:r w:rsidR="00915D7F">
        <w:rPr>
          <w:rFonts w:eastAsiaTheme="minorHAnsi"/>
        </w:rPr>
        <w:t>–</w:t>
      </w:r>
      <w:r>
        <w:rPr>
          <w:rFonts w:eastAsiaTheme="minorHAnsi"/>
        </w:rPr>
        <w:t xml:space="preserve"> субсидии).</w:t>
      </w:r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bookmarkStart w:id="0" w:name="Par18"/>
      <w:bookmarkEnd w:id="0"/>
      <w:r>
        <w:rPr>
          <w:rFonts w:eastAsiaTheme="minorHAnsi"/>
        </w:rPr>
        <w:t>2. В целях настоящего Порядка под муниципальными театрами понимаются профессиональные репертуарные муниципальные театры с постоянной труппой, имеющие в текущем репертуаре определенное количество спектаклей, являющиеся казенными, бюджетными или автономными учреждениями (либо структурными подразделениями учреждений), а также находящиеся в населенных пунктах с численностью населения до 300 тысяч человек.</w:t>
      </w:r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3. Субсидии предоставляются бюджетам муниципальных образований за счет и в пределах средств, предусмотренных Министерству культуры Удмуртской Республики, осуществляющему полномочия главного распорядителя средств бюджета Удмуртской Республики (далее </w:t>
      </w:r>
      <w:proofErr w:type="gramStart"/>
      <w:r w:rsidR="00915D7F">
        <w:rPr>
          <w:rFonts w:eastAsiaTheme="minorHAnsi"/>
        </w:rPr>
        <w:t>–</w:t>
      </w:r>
      <w:r>
        <w:rPr>
          <w:rFonts w:eastAsiaTheme="minorHAnsi"/>
        </w:rPr>
        <w:t>М</w:t>
      </w:r>
      <w:proofErr w:type="gramEnd"/>
      <w:r>
        <w:rPr>
          <w:rFonts w:eastAsiaTheme="minorHAnsi"/>
        </w:rPr>
        <w:t xml:space="preserve">инистерство), законом Удмуртской Республики о бюджете Удмуртской Республики на цели, указанные в </w:t>
      </w:r>
      <w:hyperlink w:anchor="Par21" w:history="1">
        <w:r w:rsidRPr="00915D7F">
          <w:rPr>
            <w:rFonts w:eastAsiaTheme="minorHAnsi"/>
          </w:rPr>
          <w:t>пункте 4</w:t>
        </w:r>
      </w:hyperlink>
      <w:r>
        <w:rPr>
          <w:rFonts w:eastAsiaTheme="minorHAnsi"/>
        </w:rPr>
        <w:t xml:space="preserve"> настоящего Порядка, и лимитов бюджетных обязательств, доведенных Министерству в установленном порядке, а также средств, поступивших из федерального бюджета на указанные цели.</w:t>
      </w:r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Субсидии носят целевой характер и не могут быть направлены на другие цели.</w:t>
      </w:r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bookmarkStart w:id="1" w:name="Par21"/>
      <w:bookmarkEnd w:id="1"/>
      <w:r>
        <w:rPr>
          <w:rFonts w:eastAsiaTheme="minorHAnsi"/>
        </w:rPr>
        <w:t xml:space="preserve">4. Субсидии предоставляются бюджетам муниципальных образований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расходных обязательств муниципальных образований, возникающих при выполнении полномочий органов местного самоуправления по решению вопросов местного значения, связанных с поддержкой творческой деятельности и укреплением материально-технической базы муниципальных театров в населенных пунктах с численностью населения до 300 тысяч человек.</w:t>
      </w:r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lastRenderedPageBreak/>
        <w:t>Субсидия может быть направлена на поддержку творческой деятельности муниципальных театров по следующим направлениям:</w:t>
      </w:r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1) создание новых постановок и показ спектаклей на стационаре (далее </w:t>
      </w:r>
      <w:r w:rsidR="00915D7F">
        <w:rPr>
          <w:rFonts w:eastAsiaTheme="minorHAnsi"/>
        </w:rPr>
        <w:t>–</w:t>
      </w:r>
      <w:r>
        <w:rPr>
          <w:rFonts w:eastAsiaTheme="minorHAnsi"/>
        </w:rPr>
        <w:t xml:space="preserve"> творческие проекты). При этом предусматривается:</w:t>
      </w:r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оплата труда сотрудников театра, а также специалистов, привлекаемых к осуществлению творческих проектов;</w:t>
      </w:r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оплата авторского вознаграждения и гонораров творческим работникам, привлекаемым к осуществлению творческих проектов;</w:t>
      </w:r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оплата договоров на право показа и исполнения произведений, а также на передачу прав использования аудиовизуальной продукции;</w:t>
      </w:r>
    </w:p>
    <w:p w:rsidR="00915D7F" w:rsidRDefault="009D4043" w:rsidP="00915D7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обеспечение условий по приему и направлению участников творческих проектов</w:t>
      </w:r>
      <w:r w:rsidR="00915D7F">
        <w:rPr>
          <w:rFonts w:eastAsiaTheme="minorHAnsi"/>
        </w:rPr>
        <w:t xml:space="preserve"> </w:t>
      </w:r>
      <w:r w:rsidR="00915D7F">
        <w:rPr>
          <w:rFonts w:eastAsiaTheme="minorHAnsi"/>
        </w:rPr>
        <w:t>до места проведения творческих проектов и обратно (наем жилого помещения, проезд, питание, выездные документы);</w:t>
      </w:r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proofErr w:type="gramStart"/>
      <w:r>
        <w:rPr>
          <w:rFonts w:eastAsiaTheme="minorHAnsi"/>
        </w:rPr>
        <w:t>оплата работ (услуг) по обеспечению творческих проектов декорациями, сценическими, экспозиционными и другими конструкциями, включая их приобретение, аренду, изготовление, монтаж (демонтаж), доставку и обслуживание;</w:t>
      </w:r>
      <w:proofErr w:type="gramEnd"/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оплата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их приобретение, аренду и изготовление;</w:t>
      </w:r>
    </w:p>
    <w:p w:rsidR="00915D7F" w:rsidRDefault="00915D7F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оплата работ (услуг), связанных со съемками и онлайн-показами творческих проектов;</w:t>
      </w:r>
    </w:p>
    <w:p w:rsidR="00915D7F" w:rsidRDefault="00915D7F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оплата работ (услуг) по обеспечению </w:t>
      </w:r>
      <w:proofErr w:type="spellStart"/>
      <w:r>
        <w:rPr>
          <w:rFonts w:eastAsiaTheme="minorHAnsi"/>
        </w:rPr>
        <w:t>тифлокомментирования</w:t>
      </w:r>
      <w:proofErr w:type="spellEnd"/>
      <w:r>
        <w:rPr>
          <w:rFonts w:eastAsiaTheme="minorHAnsi"/>
        </w:rPr>
        <w:t xml:space="preserve"> и </w:t>
      </w:r>
      <w:proofErr w:type="spellStart"/>
      <w:r>
        <w:rPr>
          <w:rFonts w:eastAsiaTheme="minorHAnsi"/>
        </w:rPr>
        <w:t>сурдоперевода</w:t>
      </w:r>
      <w:proofErr w:type="spellEnd"/>
      <w:r>
        <w:rPr>
          <w:rFonts w:eastAsiaTheme="minorHAnsi"/>
        </w:rPr>
        <w:t xml:space="preserve"> творческих проектов;</w:t>
      </w:r>
    </w:p>
    <w:p w:rsidR="00915D7F" w:rsidRDefault="00915D7F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уплата налогов и сборов, установленных законодательством Российской Федерации;</w:t>
      </w:r>
    </w:p>
    <w:p w:rsidR="009D4043" w:rsidRDefault="009D4043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2) укрепление материально-технической базы муниципальных театров, включая:</w:t>
      </w:r>
    </w:p>
    <w:p w:rsidR="00915D7F" w:rsidRDefault="00915D7F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приобретение технического и технологического оборудования, необходимого для осуществления творческой деятельности (включая доставку, монтаж, демонтаж, погрузочно-разгрузочные работы и обслуживание);</w:t>
      </w:r>
    </w:p>
    <w:p w:rsidR="00915D7F" w:rsidRDefault="00915D7F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приобретение пассажирских и грузопассажирских автобусов для осуществления гастрольной деятельности;</w:t>
      </w:r>
    </w:p>
    <w:p w:rsidR="00915D7F" w:rsidRDefault="00915D7F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приобретение и установку кресел, сидений-</w:t>
      </w:r>
      <w:proofErr w:type="spellStart"/>
      <w:r>
        <w:rPr>
          <w:rFonts w:eastAsiaTheme="minorHAnsi"/>
        </w:rPr>
        <w:t>трансформеров</w:t>
      </w:r>
      <w:proofErr w:type="spellEnd"/>
      <w:r>
        <w:rPr>
          <w:rFonts w:eastAsiaTheme="minorHAnsi"/>
        </w:rPr>
        <w:t>, кресельных групп, скамеек, стульев для зрительного зала и мероприятий, проводимых вне стационарных площадок (включая доставку, монтаж, демонтаж, погрузочно-разгрузочные работы и обслуживание);</w:t>
      </w:r>
    </w:p>
    <w:p w:rsidR="00915D7F" w:rsidRDefault="00915D7F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приобретение оборудования, необходимого для съемок и онлайн-показов творческих проектов;</w:t>
      </w:r>
    </w:p>
    <w:p w:rsidR="00915D7F" w:rsidRDefault="00915D7F" w:rsidP="00915D7F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приобретение автоматических устрой</w:t>
      </w:r>
      <w:proofErr w:type="gramStart"/>
      <w:r>
        <w:rPr>
          <w:rFonts w:eastAsiaTheme="minorHAnsi"/>
        </w:rPr>
        <w:t>ств дл</w:t>
      </w:r>
      <w:proofErr w:type="gramEnd"/>
      <w:r>
        <w:rPr>
          <w:rFonts w:eastAsiaTheme="minorHAnsi"/>
        </w:rPr>
        <w:t>я проведения расчетов с целью приобретения билетов и контрольно-кассовой техники (в том числе платежные терминалы для оплаты банковскими картами, онлайн-кассы, электронные кассиры);</w:t>
      </w:r>
    </w:p>
    <w:p w:rsidR="00915D7F" w:rsidRDefault="00915D7F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proofErr w:type="gramStart"/>
      <w:r>
        <w:rPr>
          <w:rFonts w:eastAsiaTheme="minorHAnsi"/>
        </w:rPr>
        <w:lastRenderedPageBreak/>
        <w:t xml:space="preserve">приобретение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(в том числе адаптированный вход, аппарель, бордюрный пандус (съезд), визуальные средства информации, подъемная платформа, система </w:t>
      </w:r>
      <w:proofErr w:type="spellStart"/>
      <w:r>
        <w:rPr>
          <w:rFonts w:eastAsiaTheme="minorHAnsi"/>
        </w:rPr>
        <w:t>радиоинформирования</w:t>
      </w:r>
      <w:proofErr w:type="spellEnd"/>
      <w:r>
        <w:rPr>
          <w:rFonts w:eastAsiaTheme="minorHAnsi"/>
        </w:rPr>
        <w:t xml:space="preserve"> и ориентирования лиц с нарушением зрения, тактильно-контрастные наземные и напольные указатели, </w:t>
      </w:r>
      <w:proofErr w:type="spellStart"/>
      <w:r>
        <w:rPr>
          <w:rFonts w:eastAsiaTheme="minorHAnsi"/>
        </w:rPr>
        <w:t>текстофон</w:t>
      </w:r>
      <w:proofErr w:type="spellEnd"/>
      <w:r>
        <w:rPr>
          <w:rFonts w:eastAsiaTheme="minorHAnsi"/>
        </w:rPr>
        <w:t xml:space="preserve">, оборудование для </w:t>
      </w:r>
      <w:proofErr w:type="spellStart"/>
      <w:r>
        <w:rPr>
          <w:rFonts w:eastAsiaTheme="minorHAnsi"/>
        </w:rPr>
        <w:t>тифлокомментирования</w:t>
      </w:r>
      <w:proofErr w:type="spellEnd"/>
      <w:r>
        <w:rPr>
          <w:rFonts w:eastAsiaTheme="minorHAnsi"/>
        </w:rPr>
        <w:t xml:space="preserve"> и </w:t>
      </w:r>
      <w:proofErr w:type="spellStart"/>
      <w:r>
        <w:rPr>
          <w:rFonts w:eastAsiaTheme="minorHAnsi"/>
        </w:rPr>
        <w:t>сурдоперевода</w:t>
      </w:r>
      <w:proofErr w:type="spellEnd"/>
      <w:r>
        <w:rPr>
          <w:rFonts w:eastAsiaTheme="minorHAnsi"/>
        </w:rPr>
        <w:t>);</w:t>
      </w:r>
      <w:proofErr w:type="gramEnd"/>
    </w:p>
    <w:p w:rsidR="00915D7F" w:rsidRDefault="00915D7F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приобретение оборудования, средств, расходных материалов, необходимых для соблюдения санитарно-эпидемиологических (санитарно-гигиенических) норм в соответствии с требованиями Федеральной службы по надзору в сфере защиты прав потребителей и благополучия человека в связи с распространением новой </w:t>
      </w:r>
      <w:proofErr w:type="spellStart"/>
      <w:r>
        <w:rPr>
          <w:rFonts w:eastAsiaTheme="minorHAnsi"/>
        </w:rPr>
        <w:t>коронавирусной</w:t>
      </w:r>
      <w:proofErr w:type="spellEnd"/>
      <w:r>
        <w:rPr>
          <w:rFonts w:eastAsiaTheme="minorHAnsi"/>
        </w:rPr>
        <w:t xml:space="preserve"> инфекции (COVID-19).</w:t>
      </w:r>
    </w:p>
    <w:p w:rsidR="009D4043" w:rsidRDefault="00032252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="009D4043">
        <w:rPr>
          <w:rFonts w:eastAsiaTheme="minorHAnsi"/>
        </w:rPr>
        <w:t xml:space="preserve">. Предельный уровень </w:t>
      </w:r>
      <w:proofErr w:type="spellStart"/>
      <w:r w:rsidR="009D4043">
        <w:rPr>
          <w:rFonts w:eastAsiaTheme="minorHAnsi"/>
        </w:rPr>
        <w:t>софинансирования</w:t>
      </w:r>
      <w:proofErr w:type="spellEnd"/>
      <w:r w:rsidR="009D4043">
        <w:rPr>
          <w:rFonts w:eastAsiaTheme="minorHAnsi"/>
        </w:rPr>
        <w:t xml:space="preserve"> расходного обязательства муниципального образования определяется с применением единого для всех муниципальных образований предельного уровня </w:t>
      </w:r>
      <w:proofErr w:type="spellStart"/>
      <w:r w:rsidR="009D4043">
        <w:rPr>
          <w:rFonts w:eastAsiaTheme="minorHAnsi"/>
        </w:rPr>
        <w:t>софинансирования</w:t>
      </w:r>
      <w:proofErr w:type="spellEnd"/>
      <w:r w:rsidR="009D4043">
        <w:rPr>
          <w:rFonts w:eastAsiaTheme="minorHAnsi"/>
        </w:rPr>
        <w:t xml:space="preserve"> расходного обязательства муниципального образования и составляет 99 процентов.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6. </w:t>
      </w:r>
      <w:proofErr w:type="gramStart"/>
      <w:r>
        <w:rPr>
          <w:rFonts w:eastAsiaTheme="minorHAnsi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Министерством субсидии и не является основанием для изменения условий соглашения о предоставлении из бюджета Удмуртской Республики субсидии бюджету муниципального образования (далее </w:t>
      </w:r>
      <w:r w:rsidR="00032252">
        <w:rPr>
          <w:rFonts w:eastAsiaTheme="minorHAnsi"/>
        </w:rPr>
        <w:t>–</w:t>
      </w:r>
      <w:r>
        <w:rPr>
          <w:rFonts w:eastAsiaTheme="minorHAnsi"/>
        </w:rPr>
        <w:t xml:space="preserve"> соглашение), определяющих</w:t>
      </w:r>
      <w:proofErr w:type="gramEnd"/>
      <w:r>
        <w:rPr>
          <w:rFonts w:eastAsiaTheme="minorHAnsi"/>
        </w:rPr>
        <w:t xml:space="preserve"> уровень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.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2" w:name="Par40"/>
      <w:bookmarkEnd w:id="2"/>
      <w:r>
        <w:rPr>
          <w:rFonts w:eastAsiaTheme="minorHAnsi"/>
        </w:rPr>
        <w:t>7. Условиями предоставления субсидии являются:</w:t>
      </w:r>
    </w:p>
    <w:p w:rsidR="00032252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</w:t>
      </w:r>
      <w:r w:rsidR="00032252">
        <w:rPr>
          <w:rFonts w:eastAsiaTheme="minorHAnsi"/>
        </w:rPr>
        <w:t xml:space="preserve">наличие муниципального правового акта, в результате принятия которого возникли расходные обязательства муниципального образования, в целях </w:t>
      </w:r>
      <w:proofErr w:type="spellStart"/>
      <w:r w:rsidR="00032252">
        <w:rPr>
          <w:rFonts w:eastAsiaTheme="minorHAnsi"/>
        </w:rPr>
        <w:t>софинансирования</w:t>
      </w:r>
      <w:proofErr w:type="spellEnd"/>
      <w:r w:rsidR="00032252">
        <w:rPr>
          <w:rFonts w:eastAsiaTheme="minorHAnsi"/>
        </w:rPr>
        <w:t xml:space="preserve"> которых предоставляются субсидии;</w:t>
      </w:r>
    </w:p>
    <w:p w:rsidR="009D4043" w:rsidRDefault="00032252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</w:t>
      </w:r>
      <w:r w:rsidR="009D4043">
        <w:rPr>
          <w:rFonts w:eastAsiaTheme="minorHAnsi"/>
        </w:rPr>
        <w:t xml:space="preserve">) заключение соглашения о предоставлении из бюджета Удмуртской Республики субсидии бюджету муниципального образования в соответствии с </w:t>
      </w:r>
      <w:hyperlink r:id="rId8" w:history="1">
        <w:r w:rsidR="009D4043" w:rsidRPr="00032252">
          <w:rPr>
            <w:rFonts w:eastAsiaTheme="minorHAnsi"/>
          </w:rPr>
          <w:t>постановлением</w:t>
        </w:r>
      </w:hyperlink>
      <w:r w:rsidR="009D4043">
        <w:rPr>
          <w:rFonts w:eastAsiaTheme="minorHAnsi"/>
        </w:rPr>
        <w:t xml:space="preserve"> Правительства Удмуртской Республики от 12 декабря 2016 года </w:t>
      </w:r>
      <w:r>
        <w:rPr>
          <w:rFonts w:eastAsiaTheme="minorHAnsi"/>
        </w:rPr>
        <w:t>№</w:t>
      </w:r>
      <w:r w:rsidR="009D4043">
        <w:rPr>
          <w:rFonts w:eastAsiaTheme="minorHAnsi"/>
        </w:rPr>
        <w:t xml:space="preserve"> 508 </w:t>
      </w:r>
      <w:r>
        <w:rPr>
          <w:rFonts w:eastAsiaTheme="minorHAnsi"/>
        </w:rPr>
        <w:t>«</w:t>
      </w:r>
      <w:r w:rsidR="009D4043">
        <w:rPr>
          <w:rFonts w:eastAsiaTheme="minorHAnsi"/>
        </w:rPr>
        <w:t>О формировании, предоставлении и распределении субсидий из бюджета Удмуртской Республики бюджетам муниципальных образований в Удмуртской Республике</w:t>
      </w:r>
      <w:r>
        <w:rPr>
          <w:rFonts w:eastAsiaTheme="minorHAnsi"/>
        </w:rPr>
        <w:t>»</w:t>
      </w:r>
      <w:r w:rsidR="009D4043">
        <w:rPr>
          <w:rFonts w:eastAsiaTheme="minorHAnsi"/>
        </w:rPr>
        <w:t xml:space="preserve"> (далее </w:t>
      </w:r>
      <w:r>
        <w:rPr>
          <w:rFonts w:eastAsiaTheme="minorHAnsi"/>
        </w:rPr>
        <w:t>–</w:t>
      </w:r>
      <w:r>
        <w:rPr>
          <w:rFonts w:eastAsiaTheme="minorHAnsi"/>
        </w:rPr>
        <w:t xml:space="preserve"> </w:t>
      </w:r>
      <w:r w:rsidR="009D4043">
        <w:rPr>
          <w:rFonts w:eastAsiaTheme="minorHAnsi"/>
        </w:rPr>
        <w:t>Правила предоставления субсидий);</w:t>
      </w:r>
    </w:p>
    <w:p w:rsidR="009D4043" w:rsidRDefault="00032252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9D4043">
        <w:rPr>
          <w:rFonts w:eastAsiaTheme="minorHAnsi"/>
        </w:rPr>
        <w:t xml:space="preserve">) соблюдение уровня </w:t>
      </w:r>
      <w:proofErr w:type="spellStart"/>
      <w:r w:rsidR="009D4043">
        <w:rPr>
          <w:rFonts w:eastAsiaTheme="minorHAnsi"/>
        </w:rPr>
        <w:t>софинансирования</w:t>
      </w:r>
      <w:proofErr w:type="spellEnd"/>
      <w:r w:rsidR="009D4043">
        <w:rPr>
          <w:rFonts w:eastAsiaTheme="minorHAnsi"/>
        </w:rPr>
        <w:t>, установленного соглашением, при расходовании субсидии.</w:t>
      </w:r>
    </w:p>
    <w:p w:rsidR="009D4043" w:rsidRDefault="009D4043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bookmarkStart w:id="3" w:name="Par50"/>
      <w:bookmarkEnd w:id="3"/>
      <w:r>
        <w:rPr>
          <w:rFonts w:eastAsiaTheme="minorHAnsi"/>
        </w:rPr>
        <w:t>8. С целью проведения отбора муниципальных образований на предоставление субсидий Министерство размещает на своем официальном сайте в информаци</w:t>
      </w:r>
      <w:r w:rsidR="00032252">
        <w:rPr>
          <w:rFonts w:eastAsiaTheme="minorHAnsi"/>
        </w:rPr>
        <w:t>онно-телекоммуникационной сети «</w:t>
      </w:r>
      <w:r>
        <w:rPr>
          <w:rFonts w:eastAsiaTheme="minorHAnsi"/>
        </w:rPr>
        <w:t>Интернет</w:t>
      </w:r>
      <w:r w:rsidR="00032252">
        <w:rPr>
          <w:rFonts w:eastAsiaTheme="minorHAnsi"/>
        </w:rPr>
        <w:t>»</w:t>
      </w:r>
      <w:r>
        <w:rPr>
          <w:rFonts w:eastAsiaTheme="minorHAnsi"/>
        </w:rPr>
        <w:t xml:space="preserve"> информационное сообщение о начале приема заявок на предоставление субсидий с указанием времени, места, срока и порядка их приема (далее </w:t>
      </w:r>
      <w:r w:rsidR="00032252">
        <w:rPr>
          <w:rFonts w:eastAsiaTheme="minorHAnsi"/>
        </w:rPr>
        <w:t>–</w:t>
      </w:r>
      <w:r>
        <w:rPr>
          <w:rFonts w:eastAsiaTheme="minorHAnsi"/>
        </w:rPr>
        <w:t xml:space="preserve"> информационное сообщение).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Срок приема документов не может быть менее пяти рабочих дней.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>Документы должны быть представлены непосредственно представителем администрации муниципального образования.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4" w:name="Par54"/>
      <w:bookmarkEnd w:id="4"/>
      <w:r>
        <w:rPr>
          <w:rFonts w:eastAsiaTheme="minorHAnsi"/>
        </w:rPr>
        <w:t>9. Рассмотрение и отбор заявок муниципальных образований на предоставление субсидий осуществляется Министерством по следующим критериям: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наличие на территории муниципального образования муниципальных театров в населенных пунктах с численностью населения до 300 тысяч человек;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наличие заявки о предоставлении субсидии по форме, установленной Министерством, с приложением документов, предусмотренных </w:t>
      </w:r>
      <w:hyperlink w:anchor="Par62" w:history="1">
        <w:r w:rsidRPr="00032252">
          <w:rPr>
            <w:rFonts w:eastAsiaTheme="minorHAnsi"/>
          </w:rPr>
          <w:t>пунктом 10</w:t>
        </w:r>
      </w:hyperlink>
      <w:r>
        <w:rPr>
          <w:rFonts w:eastAsiaTheme="minorHAnsi"/>
        </w:rPr>
        <w:t xml:space="preserve"> настоящего Порядка;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3) соответствие заявленных муниципальным образованием расходов направлениям расходов, установленным </w:t>
      </w:r>
      <w:hyperlink w:anchor="Par21" w:history="1">
        <w:r w:rsidRPr="00032252">
          <w:rPr>
            <w:rFonts w:eastAsiaTheme="minorHAnsi"/>
          </w:rPr>
          <w:t>пунктом 4</w:t>
        </w:r>
      </w:hyperlink>
      <w:r>
        <w:rPr>
          <w:rFonts w:eastAsiaTheme="minorHAnsi"/>
        </w:rPr>
        <w:t xml:space="preserve"> настоящего Порядка;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4) соответствие муниципального театра требованиям, установленным </w:t>
      </w:r>
      <w:hyperlink w:anchor="Par18" w:history="1">
        <w:r w:rsidRPr="00032252">
          <w:rPr>
            <w:rFonts w:eastAsiaTheme="minorHAnsi"/>
          </w:rPr>
          <w:t>пунктом 2</w:t>
        </w:r>
      </w:hyperlink>
      <w:r w:rsidRPr="00032252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5" w:name="Par62"/>
      <w:bookmarkEnd w:id="5"/>
      <w:r>
        <w:rPr>
          <w:rFonts w:eastAsiaTheme="minorHAnsi"/>
        </w:rPr>
        <w:t>10.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заявку о предоставлении субсидии по форме, установленной Министерством, с указанием целей, на которые будет направлена субсидия;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2) информационную справку, содержащую сведения о творческой деятельности муниципального театра;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3) предварительную смету на создание новых постановок и показ спектаклей на стационаре и (или) на мероприятия по укреплению материально-технической базы муниципальных театров;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4) выписку из муниципальной программы (подпрограммы), содержащей мероприятия, предусмотренные </w:t>
      </w:r>
      <w:hyperlink w:anchor="Par21" w:history="1">
        <w:r w:rsidRPr="00032252">
          <w:rPr>
            <w:rFonts w:eastAsiaTheme="minorHAnsi"/>
          </w:rPr>
          <w:t>пунктом 4</w:t>
        </w:r>
      </w:hyperlink>
      <w:r w:rsidRPr="00032252">
        <w:rPr>
          <w:rFonts w:eastAsiaTheme="minorHAnsi"/>
        </w:rPr>
        <w:t xml:space="preserve"> </w:t>
      </w:r>
      <w:r>
        <w:rPr>
          <w:rFonts w:eastAsiaTheme="minorHAnsi"/>
        </w:rPr>
        <w:t xml:space="preserve">настоящего Порядка, на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которых</w:t>
      </w:r>
      <w:proofErr w:type="gramEnd"/>
      <w:r>
        <w:rPr>
          <w:rFonts w:eastAsiaTheme="minorHAnsi"/>
        </w:rPr>
        <w:t xml:space="preserve"> запрашивается субсидия;</w:t>
      </w:r>
    </w:p>
    <w:p w:rsidR="0014630E" w:rsidRDefault="009D4043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Pr="0014630E">
        <w:rPr>
          <w:rFonts w:eastAsiaTheme="minorHAnsi"/>
          <w:highlight w:val="yellow"/>
        </w:rPr>
        <w:t xml:space="preserve">) </w:t>
      </w:r>
      <w:r w:rsidR="0014630E" w:rsidRPr="0014630E">
        <w:rPr>
          <w:rFonts w:eastAsiaTheme="minorHAnsi"/>
          <w:highlight w:val="yellow"/>
        </w:rPr>
        <w:t xml:space="preserve">гарантийное письмо за подписью главы муниципального образования, подтверждающее утверждение в бюджете муниципального образования бюджетных ассигнований, предусмотренных на реализацию мероприятий </w:t>
      </w:r>
      <w:r w:rsidR="0014630E" w:rsidRPr="0014630E">
        <w:rPr>
          <w:rFonts w:eastAsiaTheme="minorHAnsi"/>
          <w:highlight w:val="yellow"/>
        </w:rPr>
        <w:t xml:space="preserve">по </w:t>
      </w:r>
      <w:r w:rsidR="0014630E" w:rsidRPr="0014630E">
        <w:rPr>
          <w:rFonts w:eastAsiaTheme="minorHAnsi"/>
          <w:highlight w:val="yellow"/>
        </w:rPr>
        <w:t>поддержк</w:t>
      </w:r>
      <w:r w:rsidR="0014630E" w:rsidRPr="0014630E">
        <w:rPr>
          <w:rFonts w:eastAsiaTheme="minorHAnsi"/>
          <w:highlight w:val="yellow"/>
        </w:rPr>
        <w:t>е</w:t>
      </w:r>
      <w:r w:rsidR="0014630E" w:rsidRPr="0014630E">
        <w:rPr>
          <w:rFonts w:eastAsiaTheme="minorHAnsi"/>
          <w:highlight w:val="yellow"/>
        </w:rPr>
        <w:t xml:space="preserve"> твор</w:t>
      </w:r>
      <w:r w:rsidR="0014630E" w:rsidRPr="0014630E">
        <w:rPr>
          <w:rFonts w:eastAsiaTheme="minorHAnsi"/>
          <w:highlight w:val="yellow"/>
        </w:rPr>
        <w:t>ческой деятельности и укреплению</w:t>
      </w:r>
      <w:r w:rsidR="0014630E" w:rsidRPr="0014630E">
        <w:rPr>
          <w:rFonts w:eastAsiaTheme="minorHAnsi"/>
          <w:highlight w:val="yellow"/>
        </w:rPr>
        <w:t xml:space="preserve"> материально-технической базы муниципальных театров в населенных пунктах с численностью населения до 300 тысяч человек</w:t>
      </w:r>
      <w:r w:rsidR="0014630E" w:rsidRPr="0014630E">
        <w:rPr>
          <w:rFonts w:eastAsiaTheme="minorHAnsi"/>
          <w:highlight w:val="yellow"/>
        </w:rPr>
        <w:t>.</w:t>
      </w:r>
    </w:p>
    <w:p w:rsidR="009D4043" w:rsidRDefault="0014630E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="009D4043">
        <w:rPr>
          <w:rFonts w:eastAsiaTheme="minorHAnsi"/>
        </w:rPr>
        <w:t>Выписки из документов и документы, представляемые в соответствии с настоящим пунктом, должны быть заверены подписью главы муниципального образования или уполномоченным</w:t>
      </w:r>
      <w:r>
        <w:rPr>
          <w:rFonts w:eastAsiaTheme="minorHAnsi"/>
        </w:rPr>
        <w:t xml:space="preserve"> им лицом</w:t>
      </w:r>
      <w:r w:rsidR="009D4043">
        <w:rPr>
          <w:rFonts w:eastAsiaTheme="minorHAnsi"/>
        </w:rPr>
        <w:t xml:space="preserve"> и скреплены печатью.</w:t>
      </w:r>
    </w:p>
    <w:p w:rsidR="009D4043" w:rsidRDefault="009D4043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11. Должностное лицо Министерства, ответственное за прием документов, проверяет </w:t>
      </w:r>
      <w:r w:rsidRPr="0014630E">
        <w:rPr>
          <w:rFonts w:eastAsiaTheme="minorHAnsi"/>
          <w:highlight w:val="yellow"/>
        </w:rPr>
        <w:t>их в присутствии представителя администрации</w:t>
      </w:r>
      <w:r>
        <w:rPr>
          <w:rFonts w:eastAsiaTheme="minorHAnsi"/>
        </w:rPr>
        <w:t xml:space="preserve"> муниципального образования и отказывает в приеме документов в случаях:</w:t>
      </w:r>
    </w:p>
    <w:p w:rsidR="009D4043" w:rsidRDefault="009D4043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1) представления администрацией муниципального образования документов за пределами срока, установленного </w:t>
      </w:r>
      <w:r w:rsidR="0014630E">
        <w:rPr>
          <w:rFonts w:eastAsiaTheme="minorHAnsi"/>
        </w:rPr>
        <w:t xml:space="preserve">пунктом </w:t>
      </w:r>
      <w:hyperlink w:anchor="Par62" w:history="1">
        <w:r w:rsidR="0014630E" w:rsidRPr="0014630E">
          <w:rPr>
            <w:rFonts w:eastAsiaTheme="minorHAnsi"/>
          </w:rPr>
          <w:t xml:space="preserve"> 10</w:t>
        </w:r>
      </w:hyperlink>
      <w:r w:rsidR="0014630E">
        <w:rPr>
          <w:rFonts w:eastAsiaTheme="minorHAnsi"/>
        </w:rPr>
        <w:t xml:space="preserve"> настоящего Порядка</w:t>
      </w:r>
      <w:r w:rsidR="0014630E">
        <w:rPr>
          <w:rFonts w:eastAsiaTheme="minorHAnsi"/>
        </w:rPr>
        <w:t>;</w:t>
      </w:r>
    </w:p>
    <w:p w:rsidR="009D4043" w:rsidRDefault="009D4043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2) представления администрацией муниципального образования неполного пакета документов или документов, не соответствующих требованиям, предусмотренным </w:t>
      </w:r>
      <w:hyperlink w:anchor="Par62" w:history="1">
        <w:r w:rsidRPr="0014630E">
          <w:rPr>
            <w:rFonts w:eastAsiaTheme="minorHAnsi"/>
          </w:rPr>
          <w:t>пунктом 10</w:t>
        </w:r>
      </w:hyperlink>
      <w:r>
        <w:rPr>
          <w:rFonts w:eastAsiaTheme="minorHAnsi"/>
        </w:rPr>
        <w:t xml:space="preserve"> настоящего Порядка.</w:t>
      </w:r>
    </w:p>
    <w:p w:rsidR="009D4043" w:rsidRDefault="009D4043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12. 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с </w:t>
      </w:r>
      <w:hyperlink w:anchor="Par50" w:history="1">
        <w:r w:rsidRPr="0014630E">
          <w:rPr>
            <w:rFonts w:eastAsiaTheme="minorHAnsi"/>
          </w:rPr>
          <w:t>пунктом 8</w:t>
        </w:r>
      </w:hyperlink>
      <w:r>
        <w:rPr>
          <w:rFonts w:eastAsiaTheme="minorHAnsi"/>
        </w:rPr>
        <w:t xml:space="preserve"> настоящего Порядка.</w:t>
      </w:r>
    </w:p>
    <w:p w:rsidR="009D4043" w:rsidRDefault="009D4043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Документы, представленные администрацией муниципального образования за пределами срока, установленного в соответствии с </w:t>
      </w:r>
      <w:hyperlink w:anchor="Par50" w:history="1">
        <w:r w:rsidRPr="0014630E">
          <w:rPr>
            <w:rFonts w:eastAsiaTheme="minorHAnsi"/>
          </w:rPr>
          <w:t>пунктом 8</w:t>
        </w:r>
      </w:hyperlink>
      <w:r w:rsidRPr="0014630E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Порядка, не принимаются.</w:t>
      </w:r>
    </w:p>
    <w:p w:rsidR="009D4043" w:rsidRDefault="009D4043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13. Рассмотрение и отбор заявок муниципальных образований на предоставление субсидий осуществляется комиссией по рассмотрению заявок муниципальных образований на предоставление субсидий (далее </w:t>
      </w:r>
      <w:r w:rsidR="0014630E">
        <w:rPr>
          <w:rFonts w:eastAsiaTheme="minorHAnsi"/>
        </w:rPr>
        <w:t xml:space="preserve">– </w:t>
      </w:r>
      <w:r>
        <w:rPr>
          <w:rFonts w:eastAsiaTheme="minorHAnsi"/>
        </w:rPr>
        <w:t xml:space="preserve"> комиссия).</w:t>
      </w:r>
    </w:p>
    <w:p w:rsidR="009D4043" w:rsidRDefault="009D4043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Комиссия формируется приказом Министерства в количестве не менее пяти человек и состоит из государственных гражданских служащих Министерства. Председателем комиссии является министр культуры Удмуртской Республики.</w:t>
      </w:r>
    </w:p>
    <w:p w:rsidR="009D4043" w:rsidRDefault="009D4043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Комиссия осуществляет рассмотрение заявок на соответствие требованиям, установленным </w:t>
      </w:r>
      <w:hyperlink w:anchor="Par62" w:history="1">
        <w:r w:rsidRPr="0014630E">
          <w:rPr>
            <w:rFonts w:eastAsiaTheme="minorHAnsi"/>
          </w:rPr>
          <w:t>пунктом 10</w:t>
        </w:r>
      </w:hyperlink>
      <w:r>
        <w:rPr>
          <w:rFonts w:eastAsiaTheme="minorHAnsi"/>
        </w:rPr>
        <w:t xml:space="preserve"> настоящего Порядка и критериям, установленным </w:t>
      </w:r>
      <w:hyperlink w:anchor="Par54" w:history="1">
        <w:r w:rsidRPr="0014630E">
          <w:rPr>
            <w:rFonts w:eastAsiaTheme="minorHAnsi"/>
          </w:rPr>
          <w:t>пунктом 9</w:t>
        </w:r>
      </w:hyperlink>
      <w:r>
        <w:rPr>
          <w:rFonts w:eastAsiaTheme="minorHAnsi"/>
        </w:rPr>
        <w:t xml:space="preserve"> настоящего Порядка, и оформляет протокол, подписываемый председателем и секретарем комиссии.</w:t>
      </w:r>
    </w:p>
    <w:p w:rsidR="009D4043" w:rsidRDefault="009D4043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14. Общий свод заявок муниципальных образований, прошедших отбор, с указанием потребности на мероприятия, указанные в </w:t>
      </w:r>
      <w:hyperlink w:anchor="Par21" w:history="1">
        <w:r w:rsidRPr="0014630E">
          <w:rPr>
            <w:rFonts w:eastAsiaTheme="minorHAnsi"/>
          </w:rPr>
          <w:t>пункте 4</w:t>
        </w:r>
      </w:hyperlink>
      <w:r>
        <w:rPr>
          <w:rFonts w:eastAsiaTheme="minorHAnsi"/>
        </w:rPr>
        <w:t xml:space="preserve"> настоящего Порядка, направляется в Министерство культуры Российской Федерации.</w:t>
      </w:r>
    </w:p>
    <w:p w:rsidR="009D4043" w:rsidRDefault="009D4043" w:rsidP="00032252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proofErr w:type="gramStart"/>
      <w:r>
        <w:rPr>
          <w:rFonts w:eastAsiaTheme="minorHAnsi"/>
        </w:rPr>
        <w:t xml:space="preserve">По итогам рассмотрения заявок Министерством культуры Российской Федерации доводится информация о распределении субсидий бюджету Удмуртской Республики на мероприятия, указанные в </w:t>
      </w:r>
      <w:hyperlink w:anchor="Par21" w:history="1">
        <w:r w:rsidRPr="0014630E">
          <w:rPr>
            <w:rFonts w:eastAsiaTheme="minorHAnsi"/>
          </w:rPr>
          <w:t>пункте 4</w:t>
        </w:r>
      </w:hyperlink>
      <w:r w:rsidRPr="0014630E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Порядка, и заключается соглашение между Министерством культуры Российской Федерации и Правительством Удмуртской Республики о предоставлении субсидии из федерального бюджета бюджету Удмуртской Республики на поддержку творческой деятельности и укрепление материально-технической базы муниципальных театров в населенных пунктах с численностью</w:t>
      </w:r>
      <w:proofErr w:type="gramEnd"/>
      <w:r>
        <w:rPr>
          <w:rFonts w:eastAsiaTheme="minorHAnsi"/>
        </w:rPr>
        <w:t xml:space="preserve"> населения до 300 тысяч человек.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15. Министерство не позднее десяти рабочих дней со дня уведомления о поступлении лимитов бюджетных ассигнований из федерального бюджета принимает решение о предоставлении или об отказе в предоставлении субсидии.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16. Основаниями для отказа в предоставлении субсидии являются: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представление недостоверных сведений и (или) документов, содержащих недостоверные сведения;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несоответствие условиям предоставления субсидии, указанным в </w:t>
      </w:r>
      <w:hyperlink w:anchor="Par40" w:history="1">
        <w:r w:rsidRPr="008602E1">
          <w:rPr>
            <w:rFonts w:eastAsiaTheme="minorHAnsi"/>
          </w:rPr>
          <w:t>пункте 7</w:t>
        </w:r>
      </w:hyperlink>
      <w:r w:rsidRPr="008602E1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Порядка;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3) несоответствие критериям отбора, указанным в </w:t>
      </w:r>
      <w:hyperlink w:anchor="Par54" w:history="1">
        <w:r w:rsidRPr="008602E1">
          <w:rPr>
            <w:rFonts w:eastAsiaTheme="minorHAnsi"/>
          </w:rPr>
          <w:t>пункте 9</w:t>
        </w:r>
      </w:hyperlink>
      <w:r>
        <w:rPr>
          <w:rFonts w:eastAsiaTheme="minorHAnsi"/>
        </w:rPr>
        <w:t xml:space="preserve"> настоящего Порядка;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>4) недостаточность либо отсутствие лимитов бюджетных обязательств, доведенных Министерству на предоставление субсидии.</w:t>
      </w:r>
    </w:p>
    <w:p w:rsidR="009D4043" w:rsidRDefault="009D4043" w:rsidP="0003225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17. Субсидии предоставляются муниципальным образованиям, заявки которых приняты и учтены Министерством культуры Российской Федерации при распределении субсидий субъектам Российской Федерации на указанные цели, в равном размере, исходя из размера субсидии, установленного соглашением, заключенным между Министерством культуры Российской Федерации и Правительством Удмуртской Республики о предоставлении субсидии на указанные цели.</w:t>
      </w:r>
    </w:p>
    <w:p w:rsidR="009D4043" w:rsidRPr="008602E1" w:rsidRDefault="009D4043" w:rsidP="009D404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trike/>
        </w:rPr>
      </w:pPr>
      <w:r w:rsidRPr="008602E1">
        <w:rPr>
          <w:rFonts w:eastAsiaTheme="minorHAnsi"/>
          <w:strike/>
        </w:rPr>
        <w:t>На основании принятого решения о предоставлении субсидии муниципальным образованиям Министерство в установленном порядке направляет в Министерство финансов Удмуртской Республики предложение, содержащее распределение субсидий бюджетам муниципальных образований, для включения в проект закона Удмуртской Республики о бюджете Удмуртской Республики на соответствующий финансовый год и на плановый период.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Распределение субсидий из бюджета Удмуртской Республики бюджетам муниципальных образований утверждается законом Удмуртской Республики о бюджете Удмуртской Республики на соответствующий финансовый год и на плановый период.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18. Субсидия предоставляется бюджету муниципального образования на основании соглашения, подготавливаемого (формируемого) и заключаемого Министерством с администрацией муниципального образования с использованием государственной интегрированной информационной системы упра</w:t>
      </w:r>
      <w:r w:rsidR="008602E1">
        <w:rPr>
          <w:rFonts w:eastAsiaTheme="minorHAnsi"/>
        </w:rPr>
        <w:t>вления общественными финансами «</w:t>
      </w:r>
      <w:r>
        <w:rPr>
          <w:rFonts w:eastAsiaTheme="minorHAnsi"/>
        </w:rPr>
        <w:t>Электронный бюджет</w:t>
      </w:r>
      <w:r w:rsidR="008602E1">
        <w:rPr>
          <w:rFonts w:eastAsiaTheme="minorHAnsi"/>
        </w:rPr>
        <w:t>»</w:t>
      </w:r>
      <w:r>
        <w:rPr>
          <w:rFonts w:eastAsiaTheme="minorHAnsi"/>
        </w:rPr>
        <w:t xml:space="preserve"> (далее </w:t>
      </w:r>
      <w:r w:rsidR="008602E1">
        <w:rPr>
          <w:rFonts w:eastAsiaTheme="minorHAnsi"/>
        </w:rPr>
        <w:t xml:space="preserve">– </w:t>
      </w:r>
      <w:r>
        <w:rPr>
          <w:rFonts w:eastAsiaTheme="minorHAnsi"/>
        </w:rPr>
        <w:t xml:space="preserve">система </w:t>
      </w:r>
      <w:r w:rsidR="008602E1">
        <w:rPr>
          <w:rFonts w:eastAsiaTheme="minorHAnsi"/>
        </w:rPr>
        <w:t>«</w:t>
      </w:r>
      <w:r>
        <w:rPr>
          <w:rFonts w:eastAsiaTheme="minorHAnsi"/>
        </w:rPr>
        <w:t>Электронный бюджет</w:t>
      </w:r>
      <w:r w:rsidR="008602E1">
        <w:rPr>
          <w:rFonts w:eastAsiaTheme="minorHAnsi"/>
        </w:rPr>
        <w:t>»</w:t>
      </w:r>
      <w:r>
        <w:rPr>
          <w:rFonts w:eastAsiaTheme="minorHAnsi"/>
        </w:rPr>
        <w:t>) в соответствии с типовой формой соглашения, утвержденной Министерством финансов Российской Федерации.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Заключение соглашений осуществляется до 15 февраля очередного финансового года (за исключением соглашений о предоставлении субсидий, бюджетные </w:t>
      </w:r>
      <w:proofErr w:type="gramStart"/>
      <w:r>
        <w:rPr>
          <w:rFonts w:eastAsiaTheme="minorHAnsi"/>
        </w:rPr>
        <w:t>ассигнования</w:t>
      </w:r>
      <w:proofErr w:type="gramEnd"/>
      <w:r>
        <w:rPr>
          <w:rFonts w:eastAsiaTheme="minorHAnsi"/>
        </w:rPr>
        <w:t xml:space="preserve"> на предоставление которых предусмотрены в соответствии с законом Удмуртской Республики о внесении изменений в закон о бюджете Удмуртской Республики на очередной финансовый год и плановый период и которые заключаются не позднее 30 дней после дня вступления в силу указанного закона Удмуртской Республики).</w:t>
      </w:r>
    </w:p>
    <w:p w:rsidR="009D4043" w:rsidRPr="008602E1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  <w:strike/>
        </w:rPr>
      </w:pPr>
      <w:r>
        <w:rPr>
          <w:rFonts w:eastAsiaTheme="minorHAnsi"/>
        </w:rPr>
        <w:t xml:space="preserve">19. </w:t>
      </w:r>
      <w:proofErr w:type="gramStart"/>
      <w:r>
        <w:rPr>
          <w:rFonts w:eastAsiaTheme="minorHAnsi"/>
        </w:rPr>
        <w:t xml:space="preserve">Результатом использования субсидии является </w:t>
      </w:r>
      <w:r w:rsidRPr="008602E1">
        <w:rPr>
          <w:rFonts w:eastAsiaTheme="minorHAnsi"/>
          <w:strike/>
        </w:rPr>
        <w:t>количество посещений организаций культуры (профессиональных театров) (по отношению к уровню 2010 года), значение которого устанавливается в соответствии с соглашением, заключенным между Министерством культуры Российской Федерации и Правительством Удмуртской Республики о предоставлении субсидии из федерального бюджета бюджету Удмуртской Республики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</w:t>
      </w:r>
      <w:proofErr w:type="gramEnd"/>
      <w:r w:rsidRPr="008602E1">
        <w:rPr>
          <w:rFonts w:eastAsiaTheme="minorHAnsi"/>
          <w:strike/>
        </w:rPr>
        <w:t xml:space="preserve"> тысяч человек.</w:t>
      </w:r>
    </w:p>
    <w:p w:rsidR="008602E1" w:rsidRDefault="008602E1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8602E1" w:rsidRDefault="008602E1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8602E1">
        <w:rPr>
          <w:rFonts w:eastAsiaTheme="minorHAnsi"/>
          <w:highlight w:val="yellow"/>
        </w:rPr>
        <w:lastRenderedPageBreak/>
        <w:t>Усовершенствованы профессиональные репертуарные театры, находящиеся в населенных пунктах с численностью населения до 300 тыс. человек, путем создания новых постановок и (или) улучшения материально-технического оснащения</w:t>
      </w:r>
    </w:p>
    <w:p w:rsidR="009D4043" w:rsidRPr="008602E1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</w:rPr>
      </w:pPr>
      <w:r w:rsidRPr="008602E1">
        <w:rPr>
          <w:rFonts w:eastAsiaTheme="minorHAnsi"/>
          <w:i/>
        </w:rPr>
        <w:t>Значение результата использования субсидии должно обеспечивать достижение показателей (индикаторов) государственной программы Удмуртской Республики "Культура Удмуртии".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20. Оценка эффективности использования субсидии осуществляется Министерством по итогам финансового года путем </w:t>
      </w:r>
      <w:proofErr w:type="gramStart"/>
      <w:r>
        <w:rPr>
          <w:rFonts w:eastAsiaTheme="minorHAnsi"/>
        </w:rPr>
        <w:t>сравнения</w:t>
      </w:r>
      <w:proofErr w:type="gramEnd"/>
      <w:r>
        <w:rPr>
          <w:rFonts w:eastAsiaTheme="minorHAnsi"/>
        </w:rPr>
        <w:t xml:space="preserve"> установленного соглашением значения результата использования субсидии и его фактически достигнутого значения.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21.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при </w:t>
      </w:r>
      <w:r w:rsidR="00135F29">
        <w:rPr>
          <w:rFonts w:eastAsiaTheme="minorHAnsi"/>
        </w:rPr>
        <w:t>наличии заключенного в системе «</w:t>
      </w:r>
      <w:r>
        <w:rPr>
          <w:rFonts w:eastAsiaTheme="minorHAnsi"/>
        </w:rPr>
        <w:t>Электронный бюджет</w:t>
      </w:r>
      <w:r w:rsidR="00135F29">
        <w:rPr>
          <w:rFonts w:eastAsiaTheme="minorHAnsi"/>
        </w:rPr>
        <w:t>»</w:t>
      </w:r>
      <w:r>
        <w:rPr>
          <w:rFonts w:eastAsiaTheme="minorHAnsi"/>
        </w:rPr>
        <w:t xml:space="preserve"> соглашения о предоставлении субсидии.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22. Администрация муниципального образования, бюджету которого предоставлена субсидия, представляет в Министерство в форме эл</w:t>
      </w:r>
      <w:r w:rsidR="00135F29">
        <w:rPr>
          <w:rFonts w:eastAsiaTheme="minorHAnsi"/>
        </w:rPr>
        <w:t>ектронного документа в системе «</w:t>
      </w:r>
      <w:r>
        <w:rPr>
          <w:rFonts w:eastAsiaTheme="minorHAnsi"/>
        </w:rPr>
        <w:t>Электронный бюджет</w:t>
      </w:r>
      <w:r w:rsidR="00135F29">
        <w:rPr>
          <w:rFonts w:eastAsiaTheme="minorHAnsi"/>
        </w:rPr>
        <w:t>»</w:t>
      </w:r>
      <w:r>
        <w:rPr>
          <w:rFonts w:eastAsiaTheme="minorHAnsi"/>
        </w:rPr>
        <w:t xml:space="preserve"> в установленные им сроки: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135F29">
        <w:rPr>
          <w:rFonts w:eastAsiaTheme="minorHAnsi"/>
          <w:strike/>
        </w:rPr>
        <w:t>ежеквартальный</w:t>
      </w:r>
      <w:r>
        <w:rPr>
          <w:rFonts w:eastAsiaTheme="minorHAnsi"/>
        </w:rPr>
        <w:t xml:space="preserve"> отчет о расходах,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которых предоставляется субсидия;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отчет о достижении значений результатов использования субсидии;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пояснительную записку о ходе выполнения мероприятий с указанием наименования, количества, стоимости, спецификации товаров и оборудования в отношении муниципального театра, в том числе в части расходного обязательства муниципального образования,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которого осуществляется за счет средств бюджета Удмуртской Республики, в срок</w:t>
      </w:r>
      <w:r w:rsidR="00135F29">
        <w:rPr>
          <w:rFonts w:eastAsiaTheme="minorHAnsi"/>
        </w:rPr>
        <w:t xml:space="preserve">, установленный Министерством, </w:t>
      </w:r>
      <w:r w:rsidR="00135F29">
        <w:rPr>
          <w:rFonts w:eastAsiaTheme="minorHAnsi"/>
        </w:rPr>
        <w:t>–</w:t>
      </w:r>
      <w:r w:rsidR="00135F29">
        <w:rPr>
          <w:rFonts w:eastAsiaTheme="minorHAnsi"/>
        </w:rPr>
        <w:t xml:space="preserve"> </w:t>
      </w:r>
      <w:r>
        <w:rPr>
          <w:rFonts w:eastAsiaTheme="minorHAnsi"/>
        </w:rPr>
        <w:t xml:space="preserve"> на бумажном носителе.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23.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Государственный финансовый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24.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В случае если неиспользованный остаток субсидии не перечислен в доход бюджета Удмуртской Республики, он подлежит взысканию в доход </w:t>
      </w:r>
      <w:r>
        <w:rPr>
          <w:rFonts w:eastAsiaTheme="minorHAnsi"/>
        </w:rPr>
        <w:lastRenderedPageBreak/>
        <w:t>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25.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26.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объема средств, подлежащих возврату из бюджета муниципального образования в бюджет Удмуртской Республики в случае невыполнения муниципальным образованием обязательств по соблюдению условий заключенного соглашения, установлены Правилами предоставления субсидий.</w:t>
      </w:r>
    </w:p>
    <w:p w:rsidR="009D4043" w:rsidRDefault="009D4043" w:rsidP="008602E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27. Ответственность за целевое использование субсидии, полноту и достоверность представленных в Министерство документов и отчетов возлагается на администрацию муниципального образования.</w:t>
      </w:r>
    </w:p>
    <w:p w:rsidR="007671E0" w:rsidRDefault="007671E0" w:rsidP="007671E0">
      <w:pPr>
        <w:widowControl w:val="0"/>
        <w:contextualSpacing/>
        <w:jc w:val="center"/>
        <w:rPr>
          <w:rFonts w:eastAsiaTheme="minorHAnsi"/>
        </w:rPr>
      </w:pPr>
    </w:p>
    <w:p w:rsidR="00135F29" w:rsidRDefault="00135F29" w:rsidP="007671E0">
      <w:pPr>
        <w:widowControl w:val="0"/>
        <w:contextualSpacing/>
        <w:jc w:val="center"/>
        <w:rPr>
          <w:rFonts w:eastAsiaTheme="minorHAnsi"/>
        </w:rPr>
      </w:pPr>
    </w:p>
    <w:p w:rsidR="00135F29" w:rsidRPr="007226DB" w:rsidRDefault="00135F29" w:rsidP="007671E0">
      <w:pPr>
        <w:widowControl w:val="0"/>
        <w:contextualSpacing/>
        <w:jc w:val="center"/>
        <w:rPr>
          <w:rFonts w:eastAsia="Times New Roman"/>
          <w:b/>
          <w:lang w:eastAsia="ru-RU"/>
        </w:rPr>
      </w:pPr>
      <w:r>
        <w:rPr>
          <w:rFonts w:eastAsiaTheme="minorHAnsi"/>
        </w:rPr>
        <w:t>____________________</w:t>
      </w:r>
      <w:bookmarkStart w:id="6" w:name="_GoBack"/>
      <w:bookmarkEnd w:id="6"/>
    </w:p>
    <w:sectPr w:rsidR="00135F29" w:rsidRPr="007226DB" w:rsidSect="00A54CE4"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45" w:rsidRDefault="00FE7C45" w:rsidP="00A54CE4">
      <w:r>
        <w:separator/>
      </w:r>
    </w:p>
  </w:endnote>
  <w:endnote w:type="continuationSeparator" w:id="0">
    <w:p w:rsidR="00FE7C45" w:rsidRDefault="00FE7C45" w:rsidP="00A5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45" w:rsidRDefault="00FE7C45" w:rsidP="00A54CE4">
      <w:r>
        <w:separator/>
      </w:r>
    </w:p>
  </w:footnote>
  <w:footnote w:type="continuationSeparator" w:id="0">
    <w:p w:rsidR="00FE7C45" w:rsidRDefault="00FE7C45" w:rsidP="00A5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99529"/>
      <w:docPartObj>
        <w:docPartGallery w:val="Page Numbers (Top of Page)"/>
        <w:docPartUnique/>
      </w:docPartObj>
    </w:sdtPr>
    <w:sdtEndPr/>
    <w:sdtContent>
      <w:p w:rsidR="00A54CE4" w:rsidRDefault="00A54C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F29">
          <w:rPr>
            <w:noProof/>
          </w:rPr>
          <w:t>7</w:t>
        </w:r>
        <w:r>
          <w:fldChar w:fldCharType="end"/>
        </w:r>
      </w:p>
    </w:sdtContent>
  </w:sdt>
  <w:p w:rsidR="00A54CE4" w:rsidRDefault="00A54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3415"/>
    <w:multiLevelType w:val="hybridMultilevel"/>
    <w:tmpl w:val="44A86A12"/>
    <w:lvl w:ilvl="0" w:tplc="39341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9D"/>
    <w:rsid w:val="00032252"/>
    <w:rsid w:val="00075F76"/>
    <w:rsid w:val="000A5391"/>
    <w:rsid w:val="001322BE"/>
    <w:rsid w:val="00135F29"/>
    <w:rsid w:val="0014630E"/>
    <w:rsid w:val="002A1801"/>
    <w:rsid w:val="00380811"/>
    <w:rsid w:val="003B269D"/>
    <w:rsid w:val="003C2AC9"/>
    <w:rsid w:val="003D0689"/>
    <w:rsid w:val="00472237"/>
    <w:rsid w:val="005B5A9B"/>
    <w:rsid w:val="00625494"/>
    <w:rsid w:val="006472CE"/>
    <w:rsid w:val="006553E7"/>
    <w:rsid w:val="006F5755"/>
    <w:rsid w:val="0074197C"/>
    <w:rsid w:val="007671E0"/>
    <w:rsid w:val="008058B7"/>
    <w:rsid w:val="00845381"/>
    <w:rsid w:val="008602E1"/>
    <w:rsid w:val="00902743"/>
    <w:rsid w:val="00915D7F"/>
    <w:rsid w:val="009D00A1"/>
    <w:rsid w:val="009D4043"/>
    <w:rsid w:val="00A54CE4"/>
    <w:rsid w:val="00A7544B"/>
    <w:rsid w:val="00AD42F2"/>
    <w:rsid w:val="00AF2DA3"/>
    <w:rsid w:val="00B21537"/>
    <w:rsid w:val="00BB2DAF"/>
    <w:rsid w:val="00EA4E30"/>
    <w:rsid w:val="00F12CF2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0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4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6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7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07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2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480F6FA0EC5E7317C00250F37FEB1E1C9BBE5DC1619B9B1086F7BBE645EA05A2D55334DE55C945C80286D444B96EB71321CA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2023-07-18T10:05:00Z</cp:lastPrinted>
  <dcterms:created xsi:type="dcterms:W3CDTF">2023-08-23T10:03:00Z</dcterms:created>
  <dcterms:modified xsi:type="dcterms:W3CDTF">2023-08-24T11:47:00Z</dcterms:modified>
</cp:coreProperties>
</file>